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1F3A" w14:textId="77777777" w:rsidR="002C15B9" w:rsidRDefault="002C15B9" w:rsidP="00F86ECA">
      <w:r>
        <w:rPr>
          <w:noProof/>
        </w:rPr>
        <w:drawing>
          <wp:anchor distT="0" distB="0" distL="114300" distR="114300" simplePos="0" relativeHeight="251663360" behindDoc="0" locked="0" layoutInCell="1" allowOverlap="1" wp14:anchorId="2875C828" wp14:editId="498C7150">
            <wp:simplePos x="0" y="0"/>
            <wp:positionH relativeFrom="column">
              <wp:posOffset>0</wp:posOffset>
            </wp:positionH>
            <wp:positionV relativeFrom="paragraph">
              <wp:posOffset>391</wp:posOffset>
            </wp:positionV>
            <wp:extent cx="1844040" cy="103759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4040" cy="1037590"/>
                    </a:xfrm>
                    <a:prstGeom prst="rect">
                      <a:avLst/>
                    </a:prstGeom>
                  </pic:spPr>
                </pic:pic>
              </a:graphicData>
            </a:graphic>
            <wp14:sizeRelH relativeFrom="page">
              <wp14:pctWidth>0</wp14:pctWidth>
            </wp14:sizeRelH>
            <wp14:sizeRelV relativeFrom="page">
              <wp14:pctHeight>0</wp14:pctHeight>
            </wp14:sizeRelV>
          </wp:anchor>
        </w:drawing>
      </w:r>
    </w:p>
    <w:p w14:paraId="7153B2DC" w14:textId="77777777" w:rsidR="002C15B9" w:rsidRDefault="002C15B9" w:rsidP="00F86ECA"/>
    <w:p w14:paraId="1FFEFE5B" w14:textId="77777777" w:rsidR="00F86ECA" w:rsidRDefault="00F86ECA" w:rsidP="00F86ECA"/>
    <w:p w14:paraId="33018401" w14:textId="77777777" w:rsidR="002C15B9" w:rsidRDefault="002C15B9" w:rsidP="00F86ECA"/>
    <w:p w14:paraId="5C31EB5C" w14:textId="77777777" w:rsidR="002C15B9" w:rsidRDefault="002C15B9" w:rsidP="00F86ECA"/>
    <w:p w14:paraId="29C03585" w14:textId="77777777" w:rsidR="0056520A" w:rsidRPr="0015614D" w:rsidRDefault="0056520A" w:rsidP="00F86ECA">
      <w:pPr>
        <w:pStyle w:val="Heading1"/>
      </w:pPr>
      <w:r w:rsidRPr="0015614D">
        <w:t xml:space="preserve">Worksheet: </w:t>
      </w:r>
      <w:r w:rsidRPr="001478B2">
        <w:t>Integration</w:t>
      </w:r>
      <w:r w:rsidRPr="0015614D">
        <w:t xml:space="preserve"> Session</w:t>
      </w:r>
    </w:p>
    <w:p w14:paraId="4DD1EB55" w14:textId="705A7EE1" w:rsidR="0056520A" w:rsidRPr="00F86ECA" w:rsidRDefault="0056520A" w:rsidP="00F86ECA">
      <w:r w:rsidRPr="00F86ECA">
        <w:t xml:space="preserve">In the Fundamentals of Psychedelic-Assisted Therapy course, we learned about the Integration Needs Framework which outlines the key components that </w:t>
      </w:r>
      <w:r w:rsidR="1C5BB7B5" w:rsidRPr="00F86ECA">
        <w:t>a clinician may</w:t>
      </w:r>
      <w:r w:rsidRPr="00F86ECA">
        <w:t xml:space="preserve"> focus o</w:t>
      </w:r>
      <w:r w:rsidR="1E39807A" w:rsidRPr="00F86ECA">
        <w:t>n d</w:t>
      </w:r>
      <w:r w:rsidR="007A22D7" w:rsidRPr="00F86ECA">
        <w:t>u</w:t>
      </w:r>
      <w:r w:rsidR="1E39807A" w:rsidRPr="00F86ECA">
        <w:t>ring</w:t>
      </w:r>
      <w:r w:rsidRPr="00F86ECA">
        <w:t xml:space="preserve"> Integration Sessions to help organize and integrate a client's Medicine Session experiences into their ordinary life.</w:t>
      </w:r>
    </w:p>
    <w:p w14:paraId="093E08AE" w14:textId="77777777" w:rsidR="0056520A" w:rsidRPr="0015614D" w:rsidRDefault="0056520A" w:rsidP="00F86ECA"/>
    <w:p w14:paraId="2BDFA4CC" w14:textId="77777777" w:rsidR="0056520A" w:rsidRPr="0015614D" w:rsidRDefault="0056520A" w:rsidP="00F86ECA">
      <w:pPr>
        <w:pStyle w:val="Heading2"/>
      </w:pPr>
      <w:r w:rsidRPr="00F86ECA">
        <w:t>INSTRUCTIONS</w:t>
      </w:r>
    </w:p>
    <w:p w14:paraId="1982C889" w14:textId="1F685B05" w:rsidR="0056520A" w:rsidRPr="0015614D" w:rsidRDefault="0056520A" w:rsidP="00F86ECA">
      <w:r w:rsidRPr="4D3BE616">
        <w:t xml:space="preserve">While you are observing the Integration Sessions (Observational Period and Practicum), please complete this worksheet. As the lead therapist guides the conversation with the client, make notes in each section detailing how the lead therapist guides the conversation to focus on a specific aspect of the Integration Needs Framework. </w:t>
      </w:r>
    </w:p>
    <w:p w14:paraId="3DC1F8AE" w14:textId="04D1F6E9" w:rsidR="0056520A" w:rsidRPr="0015614D" w:rsidRDefault="0056520A" w:rsidP="00F86ECA">
      <w:pPr>
        <w:rPr>
          <w:color w:val="000000"/>
        </w:rPr>
      </w:pPr>
      <w:r w:rsidRPr="4D3BE616">
        <w:t xml:space="preserve">Note: depending on the direction of the conversation in the Integration Session, not all characteristics will be applicable. As a result, not every section of this worksheet needs to be completed. </w:t>
      </w:r>
    </w:p>
    <w:p w14:paraId="1FE9D0B2" w14:textId="77777777" w:rsidR="0056520A" w:rsidRPr="002A0A35" w:rsidRDefault="0056520A" w:rsidP="00F86ECA"/>
    <w:p w14:paraId="6DF49DE6" w14:textId="77777777" w:rsidR="00121E70" w:rsidRPr="00DD24E7" w:rsidRDefault="00121E70" w:rsidP="00F86ECA"/>
    <w:p w14:paraId="19779C80" w14:textId="77777777" w:rsidR="00AE2DD3" w:rsidRDefault="00AE2DD3" w:rsidP="00F86ECA"/>
    <w:p w14:paraId="718B32EC" w14:textId="77777777" w:rsidR="0015614D" w:rsidRDefault="0015614D" w:rsidP="00F86ECA">
      <w:pPr>
        <w:sectPr w:rsidR="0015614D" w:rsidSect="00ED04D6">
          <w:footerReference w:type="default" r:id="rId12"/>
          <w:pgSz w:w="12240" w:h="15840"/>
          <w:pgMar w:top="1440" w:right="1440" w:bottom="1440" w:left="1440" w:header="1701" w:footer="720" w:gutter="0"/>
          <w:cols w:space="720"/>
          <w:docGrid w:linePitch="360"/>
        </w:sectPr>
      </w:pPr>
    </w:p>
    <w:p w14:paraId="33092DFB" w14:textId="0962434F" w:rsidR="008D5052" w:rsidRDefault="008D5052" w:rsidP="00F86ECA">
      <w:pPr>
        <w:pStyle w:val="Heading2"/>
      </w:pPr>
      <w:r w:rsidRPr="0015614D">
        <w:lastRenderedPageBreak/>
        <w:t>INTEGRATION NEEDS FRAMEWORK</w:t>
      </w:r>
    </w:p>
    <w:p w14:paraId="40870949" w14:textId="7E15D2F2" w:rsidR="00AF7A99" w:rsidRPr="001478B2" w:rsidRDefault="00AF7A99" w:rsidP="00F86ECA">
      <w:r w:rsidRPr="001478B2">
        <w:t>Please complete this worksheet during the Integration Session.</w:t>
      </w:r>
    </w:p>
    <w:tbl>
      <w:tblPr>
        <w:tblW w:w="14416"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94"/>
        <w:gridCol w:w="3260"/>
        <w:gridCol w:w="8462"/>
      </w:tblGrid>
      <w:tr w:rsidR="0015614D" w14:paraId="231034D3" w14:textId="77777777" w:rsidTr="0015614D">
        <w:trPr>
          <w:trHeight w:val="685"/>
        </w:trPr>
        <w:tc>
          <w:tcPr>
            <w:tcW w:w="2694" w:type="dxa"/>
            <w:tcBorders>
              <w:top w:val="single" w:sz="8" w:space="0" w:color="000000"/>
              <w:left w:val="single" w:sz="8" w:space="0" w:color="000000"/>
              <w:bottom w:val="single" w:sz="8" w:space="0" w:color="000000"/>
              <w:right w:val="single" w:sz="8" w:space="0" w:color="000000"/>
            </w:tcBorders>
            <w:shd w:val="clear" w:color="auto" w:fill="F8D5BD"/>
            <w:tcMar>
              <w:top w:w="80" w:type="nil"/>
              <w:left w:w="80" w:type="nil"/>
              <w:bottom w:w="80" w:type="nil"/>
              <w:right w:w="80" w:type="nil"/>
            </w:tcMar>
            <w:vAlign w:val="center"/>
          </w:tcPr>
          <w:p w14:paraId="0235D08D" w14:textId="77777777" w:rsidR="0015614D" w:rsidRPr="00F86ECA" w:rsidRDefault="0015614D" w:rsidP="00F86ECA">
            <w:pPr>
              <w:rPr>
                <w:rFonts w:ascii="Andale Mono" w:hAnsi="Andale Mono" w:cs="Helvetica"/>
                <w:color w:val="auto"/>
                <w:sz w:val="24"/>
                <w:szCs w:val="24"/>
              </w:rPr>
            </w:pPr>
            <w:r w:rsidRPr="00F86ECA">
              <w:rPr>
                <w:rFonts w:ascii="Andale Mono" w:hAnsi="Andale Mono"/>
              </w:rPr>
              <w:t>NEED</w:t>
            </w:r>
          </w:p>
        </w:tc>
        <w:tc>
          <w:tcPr>
            <w:tcW w:w="3260" w:type="dxa"/>
            <w:tcBorders>
              <w:top w:val="single" w:sz="8" w:space="0" w:color="000000"/>
              <w:left w:val="single" w:sz="8" w:space="0" w:color="000000"/>
              <w:bottom w:val="single" w:sz="8" w:space="0" w:color="000000"/>
              <w:right w:val="single" w:sz="8" w:space="0" w:color="000000"/>
            </w:tcBorders>
            <w:shd w:val="clear" w:color="auto" w:fill="F8D5BD"/>
            <w:vAlign w:val="center"/>
          </w:tcPr>
          <w:p w14:paraId="7422D172" w14:textId="29FC6737" w:rsidR="0015614D" w:rsidRPr="00F86ECA" w:rsidRDefault="0015614D" w:rsidP="00F86ECA">
            <w:pPr>
              <w:rPr>
                <w:rFonts w:ascii="Andale Mono" w:hAnsi="Andale Mono"/>
              </w:rPr>
            </w:pPr>
            <w:r w:rsidRPr="00F86ECA">
              <w:rPr>
                <w:rFonts w:ascii="Andale Mono" w:hAnsi="Andale Mono"/>
              </w:rPr>
              <w:t>GUIDING QUESTION</w:t>
            </w:r>
          </w:p>
        </w:tc>
        <w:tc>
          <w:tcPr>
            <w:tcW w:w="8462" w:type="dxa"/>
            <w:tcBorders>
              <w:top w:val="single" w:sz="8" w:space="0" w:color="000000"/>
              <w:left w:val="single" w:sz="8" w:space="0" w:color="000000"/>
              <w:bottom w:val="single" w:sz="8" w:space="0" w:color="000000"/>
              <w:right w:val="single" w:sz="8" w:space="0" w:color="000000"/>
            </w:tcBorders>
            <w:shd w:val="clear" w:color="auto" w:fill="F8D5BD"/>
            <w:tcMar>
              <w:top w:w="80" w:type="nil"/>
              <w:left w:w="80" w:type="nil"/>
              <w:bottom w:w="80" w:type="nil"/>
              <w:right w:w="80" w:type="nil"/>
            </w:tcMar>
            <w:vAlign w:val="center"/>
          </w:tcPr>
          <w:p w14:paraId="658E66F2" w14:textId="6CE3A44B" w:rsidR="0015614D" w:rsidRPr="00F86ECA" w:rsidRDefault="0015614D" w:rsidP="00F86ECA">
            <w:pPr>
              <w:rPr>
                <w:rFonts w:ascii="Andale Mono" w:hAnsi="Andale Mono" w:cs="Helvetica"/>
                <w:color w:val="auto"/>
                <w:sz w:val="24"/>
                <w:szCs w:val="24"/>
              </w:rPr>
            </w:pPr>
            <w:r w:rsidRPr="00F86ECA">
              <w:rPr>
                <w:rFonts w:ascii="Andale Mono" w:hAnsi="Andale Mono"/>
              </w:rPr>
              <w:t>NOTES</w:t>
            </w:r>
          </w:p>
        </w:tc>
      </w:tr>
      <w:tr w:rsidR="0015614D" w14:paraId="1142C357" w14:textId="77777777" w:rsidTr="00D0543A">
        <w:tblPrEx>
          <w:tblBorders>
            <w:top w:val="none" w:sz="0" w:space="0" w:color="auto"/>
          </w:tblBorders>
        </w:tblPrEx>
        <w:trPr>
          <w:trHeight w:val="1587"/>
        </w:trPr>
        <w:tc>
          <w:tcPr>
            <w:tcW w:w="269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4424" w14:textId="77777777" w:rsidR="0015614D" w:rsidRPr="0015614D" w:rsidRDefault="0015614D" w:rsidP="00F86ECA">
            <w:pPr>
              <w:rPr>
                <w:rFonts w:cs="Helvetica"/>
                <w:color w:val="auto"/>
              </w:rPr>
            </w:pPr>
            <w:r w:rsidRPr="0015614D">
              <w:t>Regulation</w:t>
            </w:r>
          </w:p>
        </w:tc>
        <w:tc>
          <w:tcPr>
            <w:tcW w:w="3260" w:type="dxa"/>
            <w:tcBorders>
              <w:top w:val="single" w:sz="8" w:space="0" w:color="000000"/>
              <w:left w:val="single" w:sz="8" w:space="0" w:color="000000"/>
              <w:bottom w:val="single" w:sz="8" w:space="0" w:color="000000"/>
              <w:right w:val="single" w:sz="8" w:space="0" w:color="000000"/>
            </w:tcBorders>
            <w:vAlign w:val="center"/>
          </w:tcPr>
          <w:p w14:paraId="147C2C8D" w14:textId="78E8DB7D" w:rsidR="0015614D" w:rsidRPr="0015614D" w:rsidRDefault="0094652C" w:rsidP="00F86ECA">
            <w:r>
              <w:t>How does the therapist focus on helping the client better regulate their emotions?</w:t>
            </w:r>
          </w:p>
        </w:tc>
        <w:tc>
          <w:tcPr>
            <w:tcW w:w="846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A8DE97A" w14:textId="428F74AF" w:rsidR="0015614D" w:rsidRPr="0015614D" w:rsidRDefault="0015614D" w:rsidP="00F86ECA"/>
        </w:tc>
      </w:tr>
      <w:tr w:rsidR="0015614D" w14:paraId="42AA2D0F" w14:textId="77777777" w:rsidTr="00D0543A">
        <w:tblPrEx>
          <w:tblBorders>
            <w:top w:val="none" w:sz="0" w:space="0" w:color="auto"/>
          </w:tblBorders>
        </w:tblPrEx>
        <w:trPr>
          <w:trHeight w:val="1587"/>
        </w:trPr>
        <w:tc>
          <w:tcPr>
            <w:tcW w:w="269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94CA829" w14:textId="77777777" w:rsidR="0015614D" w:rsidRPr="0015614D" w:rsidRDefault="0015614D" w:rsidP="00F86ECA">
            <w:pPr>
              <w:rPr>
                <w:rFonts w:cs="Helvetica"/>
                <w:color w:val="auto"/>
              </w:rPr>
            </w:pPr>
            <w:r w:rsidRPr="0015614D">
              <w:t>Normalizing</w:t>
            </w:r>
          </w:p>
        </w:tc>
        <w:tc>
          <w:tcPr>
            <w:tcW w:w="3260" w:type="dxa"/>
            <w:tcBorders>
              <w:top w:val="single" w:sz="8" w:space="0" w:color="000000"/>
              <w:left w:val="single" w:sz="8" w:space="0" w:color="000000"/>
              <w:bottom w:val="single" w:sz="8" w:space="0" w:color="000000"/>
              <w:right w:val="single" w:sz="8" w:space="0" w:color="000000"/>
            </w:tcBorders>
            <w:vAlign w:val="center"/>
          </w:tcPr>
          <w:p w14:paraId="252F35BC" w14:textId="072AE12D" w:rsidR="0015614D" w:rsidRPr="0015614D" w:rsidRDefault="00E34C51" w:rsidP="00F86ECA">
            <w:r>
              <w:t xml:space="preserve">How does the therapist help the client make sense of their </w:t>
            </w:r>
            <w:r w:rsidR="008820D4">
              <w:t>experience? How do they help the client</w:t>
            </w:r>
            <w:r w:rsidR="008820D4" w:rsidRPr="008820D4">
              <w:t xml:space="preserve"> to create coherence and </w:t>
            </w:r>
            <w:r w:rsidR="008820D4">
              <w:t>integrate</w:t>
            </w:r>
            <w:r w:rsidR="008820D4" w:rsidRPr="008820D4">
              <w:t xml:space="preserve"> it into their sense of self and worldview</w:t>
            </w:r>
            <w:r w:rsidR="008820D4">
              <w:t>?</w:t>
            </w:r>
          </w:p>
        </w:tc>
        <w:tc>
          <w:tcPr>
            <w:tcW w:w="846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DC18A5" w14:textId="0E09B346" w:rsidR="0015614D" w:rsidRPr="0015614D" w:rsidRDefault="0015614D" w:rsidP="00F86ECA"/>
        </w:tc>
      </w:tr>
      <w:tr w:rsidR="0015614D" w14:paraId="3C54835F" w14:textId="77777777" w:rsidTr="00D0543A">
        <w:tblPrEx>
          <w:tblBorders>
            <w:top w:val="none" w:sz="0" w:space="0" w:color="auto"/>
          </w:tblBorders>
        </w:tblPrEx>
        <w:trPr>
          <w:trHeight w:val="1587"/>
        </w:trPr>
        <w:tc>
          <w:tcPr>
            <w:tcW w:w="269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58F7E5B" w14:textId="77777777" w:rsidR="0015614D" w:rsidRPr="0015614D" w:rsidRDefault="0015614D" w:rsidP="00F86ECA">
            <w:pPr>
              <w:rPr>
                <w:rFonts w:cs="Helvetica"/>
                <w:color w:val="auto"/>
              </w:rPr>
            </w:pPr>
            <w:r w:rsidRPr="0015614D">
              <w:t>Metabolizing</w:t>
            </w:r>
          </w:p>
        </w:tc>
        <w:tc>
          <w:tcPr>
            <w:tcW w:w="3260" w:type="dxa"/>
            <w:tcBorders>
              <w:top w:val="single" w:sz="8" w:space="0" w:color="000000"/>
              <w:left w:val="single" w:sz="8" w:space="0" w:color="000000"/>
              <w:bottom w:val="single" w:sz="8" w:space="0" w:color="000000"/>
              <w:right w:val="single" w:sz="8" w:space="0" w:color="000000"/>
            </w:tcBorders>
            <w:vAlign w:val="center"/>
          </w:tcPr>
          <w:p w14:paraId="6C26E567" w14:textId="609D4FB0" w:rsidR="0015614D" w:rsidRPr="0015614D" w:rsidRDefault="003300BC" w:rsidP="00F86ECA">
            <w:r>
              <w:t>How does the therapist help the client digest emotions</w:t>
            </w:r>
            <w:r w:rsidR="00D30396">
              <w:t xml:space="preserve"> and other sensations that arose/are arising?</w:t>
            </w:r>
          </w:p>
        </w:tc>
        <w:tc>
          <w:tcPr>
            <w:tcW w:w="846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CEF1DBC" w14:textId="08597D41" w:rsidR="0015614D" w:rsidRPr="0015614D" w:rsidRDefault="0015614D" w:rsidP="00F86ECA"/>
        </w:tc>
      </w:tr>
      <w:tr w:rsidR="0015614D" w14:paraId="2BB32F73" w14:textId="77777777" w:rsidTr="00D0543A">
        <w:tblPrEx>
          <w:tblBorders>
            <w:top w:val="none" w:sz="0" w:space="0" w:color="auto"/>
          </w:tblBorders>
        </w:tblPrEx>
        <w:trPr>
          <w:trHeight w:val="1587"/>
        </w:trPr>
        <w:tc>
          <w:tcPr>
            <w:tcW w:w="269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40B7B2" w14:textId="77777777" w:rsidR="0015614D" w:rsidRPr="0015614D" w:rsidRDefault="0015614D" w:rsidP="00F86ECA">
            <w:pPr>
              <w:rPr>
                <w:rFonts w:cs="Helvetica"/>
                <w:color w:val="auto"/>
              </w:rPr>
            </w:pPr>
            <w:proofErr w:type="gramStart"/>
            <w:r w:rsidRPr="0015614D">
              <w:t>Meaning-making</w:t>
            </w:r>
            <w:proofErr w:type="gramEnd"/>
          </w:p>
        </w:tc>
        <w:tc>
          <w:tcPr>
            <w:tcW w:w="3260" w:type="dxa"/>
            <w:tcBorders>
              <w:top w:val="single" w:sz="8" w:space="0" w:color="000000"/>
              <w:left w:val="single" w:sz="8" w:space="0" w:color="000000"/>
              <w:bottom w:val="single" w:sz="8" w:space="0" w:color="000000"/>
              <w:right w:val="single" w:sz="8" w:space="0" w:color="000000"/>
            </w:tcBorders>
            <w:vAlign w:val="center"/>
          </w:tcPr>
          <w:p w14:paraId="5B510F15" w14:textId="39C35FA9" w:rsidR="0015614D" w:rsidRPr="0015614D" w:rsidRDefault="00D30396" w:rsidP="00F86ECA">
            <w:r>
              <w:t>How does the therapist guide the client to interpreting their experience and drawing key conclusions?</w:t>
            </w:r>
          </w:p>
        </w:tc>
        <w:tc>
          <w:tcPr>
            <w:tcW w:w="846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D3D584" w14:textId="144CA48A" w:rsidR="0015614D" w:rsidRPr="0015614D" w:rsidRDefault="0015614D" w:rsidP="00F86ECA"/>
        </w:tc>
      </w:tr>
      <w:tr w:rsidR="0015614D" w14:paraId="781D044D" w14:textId="77777777" w:rsidTr="00D0543A">
        <w:tblPrEx>
          <w:tblBorders>
            <w:top w:val="none" w:sz="0" w:space="0" w:color="auto"/>
          </w:tblBorders>
        </w:tblPrEx>
        <w:trPr>
          <w:trHeight w:val="1587"/>
        </w:trPr>
        <w:tc>
          <w:tcPr>
            <w:tcW w:w="269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4302A6B" w14:textId="77777777" w:rsidR="0015614D" w:rsidRPr="0015614D" w:rsidRDefault="0015614D" w:rsidP="00F86ECA">
            <w:pPr>
              <w:rPr>
                <w:rFonts w:cs="Helvetica"/>
                <w:color w:val="auto"/>
              </w:rPr>
            </w:pPr>
            <w:r w:rsidRPr="0015614D">
              <w:t>Keeping it alive</w:t>
            </w:r>
          </w:p>
        </w:tc>
        <w:tc>
          <w:tcPr>
            <w:tcW w:w="3260" w:type="dxa"/>
            <w:tcBorders>
              <w:top w:val="single" w:sz="8" w:space="0" w:color="000000"/>
              <w:left w:val="single" w:sz="8" w:space="0" w:color="000000"/>
              <w:bottom w:val="single" w:sz="8" w:space="0" w:color="000000"/>
              <w:right w:val="single" w:sz="8" w:space="0" w:color="000000"/>
            </w:tcBorders>
            <w:vAlign w:val="center"/>
          </w:tcPr>
          <w:p w14:paraId="2F5CA084" w14:textId="28F7C158" w:rsidR="0015614D" w:rsidRPr="0015614D" w:rsidRDefault="00526FDC" w:rsidP="00F86ECA">
            <w:r>
              <w:t>What are some strategies the therapist recommended to help keep the experience alive, stay connected, and stay engaged?</w:t>
            </w:r>
          </w:p>
        </w:tc>
        <w:tc>
          <w:tcPr>
            <w:tcW w:w="846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6D803F8" w14:textId="7F926C96" w:rsidR="0015614D" w:rsidRPr="0015614D" w:rsidRDefault="0015614D" w:rsidP="00F86ECA"/>
        </w:tc>
      </w:tr>
      <w:tr w:rsidR="0015614D" w14:paraId="6EBFDD08" w14:textId="77777777" w:rsidTr="00D0543A">
        <w:tblPrEx>
          <w:tblBorders>
            <w:top w:val="none" w:sz="0" w:space="0" w:color="auto"/>
          </w:tblBorders>
        </w:tblPrEx>
        <w:trPr>
          <w:trHeight w:val="1587"/>
        </w:trPr>
        <w:tc>
          <w:tcPr>
            <w:tcW w:w="269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3AFB8E" w14:textId="77777777" w:rsidR="0015614D" w:rsidRPr="0015614D" w:rsidRDefault="0015614D" w:rsidP="00F86ECA">
            <w:pPr>
              <w:rPr>
                <w:rFonts w:cs="Helvetica"/>
                <w:color w:val="auto"/>
              </w:rPr>
            </w:pPr>
            <w:r w:rsidRPr="0015614D">
              <w:lastRenderedPageBreak/>
              <w:t>Connection to others</w:t>
            </w:r>
          </w:p>
        </w:tc>
        <w:tc>
          <w:tcPr>
            <w:tcW w:w="3260" w:type="dxa"/>
            <w:tcBorders>
              <w:top w:val="single" w:sz="8" w:space="0" w:color="000000"/>
              <w:left w:val="single" w:sz="8" w:space="0" w:color="000000"/>
              <w:bottom w:val="single" w:sz="8" w:space="0" w:color="000000"/>
              <w:right w:val="single" w:sz="8" w:space="0" w:color="000000"/>
            </w:tcBorders>
            <w:vAlign w:val="center"/>
          </w:tcPr>
          <w:p w14:paraId="511A5EFF" w14:textId="1C4096BA" w:rsidR="0015614D" w:rsidRPr="00797A77" w:rsidRDefault="00B4722C" w:rsidP="00F86ECA">
            <w:r>
              <w:t xml:space="preserve">Has the client identified </w:t>
            </w:r>
            <w:r w:rsidR="00797A77">
              <w:t xml:space="preserve">an </w:t>
            </w:r>
            <w:r w:rsidR="00797A77" w:rsidRPr="00797A77">
              <w:t>increased need for relationships, connection to the environment, and community</w:t>
            </w:r>
            <w:r w:rsidR="00797A77">
              <w:t>?</w:t>
            </w:r>
          </w:p>
        </w:tc>
        <w:tc>
          <w:tcPr>
            <w:tcW w:w="846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DD13A8C" w14:textId="3C778AF3" w:rsidR="0015614D" w:rsidRPr="0015614D" w:rsidRDefault="0015614D" w:rsidP="00F86ECA"/>
        </w:tc>
      </w:tr>
      <w:tr w:rsidR="0015614D" w14:paraId="4C400ACF" w14:textId="77777777" w:rsidTr="00D0543A">
        <w:tblPrEx>
          <w:tblBorders>
            <w:top w:val="none" w:sz="0" w:space="0" w:color="auto"/>
          </w:tblBorders>
        </w:tblPrEx>
        <w:trPr>
          <w:trHeight w:val="1587"/>
        </w:trPr>
        <w:tc>
          <w:tcPr>
            <w:tcW w:w="269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18F6362" w14:textId="77777777" w:rsidR="0015614D" w:rsidRPr="0015614D" w:rsidRDefault="0015614D" w:rsidP="00F86ECA">
            <w:pPr>
              <w:rPr>
                <w:rFonts w:cs="Helvetica"/>
                <w:color w:val="auto"/>
              </w:rPr>
            </w:pPr>
            <w:r w:rsidRPr="0015614D">
              <w:t>Committed actions</w:t>
            </w:r>
          </w:p>
        </w:tc>
        <w:tc>
          <w:tcPr>
            <w:tcW w:w="3260" w:type="dxa"/>
            <w:tcBorders>
              <w:top w:val="single" w:sz="8" w:space="0" w:color="000000"/>
              <w:left w:val="single" w:sz="8" w:space="0" w:color="000000"/>
              <w:bottom w:val="single" w:sz="8" w:space="0" w:color="000000"/>
              <w:right w:val="single" w:sz="8" w:space="0" w:color="000000"/>
            </w:tcBorders>
            <w:vAlign w:val="center"/>
          </w:tcPr>
          <w:p w14:paraId="230D92E1" w14:textId="74985D6A" w:rsidR="0015614D" w:rsidRPr="0015614D" w:rsidRDefault="00977107" w:rsidP="00F86ECA">
            <w:r>
              <w:t>What types of concrete tasks are developed between the client and the therapist? (</w:t>
            </w:r>
            <w:proofErr w:type="gramStart"/>
            <w:r>
              <w:t>be</w:t>
            </w:r>
            <w:proofErr w:type="gramEnd"/>
            <w:r>
              <w:t xml:space="preserve"> generic to avoid sharing personal details)</w:t>
            </w:r>
          </w:p>
        </w:tc>
        <w:tc>
          <w:tcPr>
            <w:tcW w:w="846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E47A9A" w14:textId="64E0E712" w:rsidR="0015614D" w:rsidRPr="0015614D" w:rsidRDefault="0015614D" w:rsidP="00F86ECA"/>
        </w:tc>
      </w:tr>
      <w:tr w:rsidR="0015614D" w14:paraId="682D032B" w14:textId="77777777" w:rsidTr="00D0543A">
        <w:tblPrEx>
          <w:tblBorders>
            <w:top w:val="none" w:sz="0" w:space="0" w:color="auto"/>
          </w:tblBorders>
        </w:tblPrEx>
        <w:trPr>
          <w:trHeight w:val="1587"/>
        </w:trPr>
        <w:tc>
          <w:tcPr>
            <w:tcW w:w="269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FEB8F20" w14:textId="77777777" w:rsidR="0015614D" w:rsidRPr="0015614D" w:rsidRDefault="0015614D" w:rsidP="00F86ECA">
            <w:pPr>
              <w:rPr>
                <w:rFonts w:cs="Helvetica"/>
                <w:color w:val="auto"/>
              </w:rPr>
            </w:pPr>
            <w:r w:rsidRPr="0015614D">
              <w:t>Spiritual needs</w:t>
            </w:r>
          </w:p>
        </w:tc>
        <w:tc>
          <w:tcPr>
            <w:tcW w:w="3260" w:type="dxa"/>
            <w:tcBorders>
              <w:top w:val="single" w:sz="8" w:space="0" w:color="000000"/>
              <w:left w:val="single" w:sz="8" w:space="0" w:color="000000"/>
              <w:bottom w:val="single" w:sz="8" w:space="0" w:color="000000"/>
              <w:right w:val="single" w:sz="8" w:space="0" w:color="000000"/>
            </w:tcBorders>
            <w:vAlign w:val="center"/>
          </w:tcPr>
          <w:p w14:paraId="5E8F8C4F" w14:textId="68B5EE3F" w:rsidR="0015614D" w:rsidRPr="0015614D" w:rsidRDefault="009C6E17" w:rsidP="00F86ECA">
            <w:r>
              <w:t>How does the therapist approach inquiries about spirituality?</w:t>
            </w:r>
          </w:p>
        </w:tc>
        <w:tc>
          <w:tcPr>
            <w:tcW w:w="846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ADE95FE" w14:textId="360E52E9" w:rsidR="0015614D" w:rsidRPr="0015614D" w:rsidRDefault="0015614D" w:rsidP="00F86ECA"/>
        </w:tc>
      </w:tr>
    </w:tbl>
    <w:p w14:paraId="5B0875F0" w14:textId="3819DF43" w:rsidR="00A61566" w:rsidRDefault="00A61566" w:rsidP="00F86ECA"/>
    <w:p w14:paraId="776A70A7" w14:textId="77777777" w:rsidR="00F86ECA" w:rsidRDefault="00F86ECA">
      <w:pPr>
        <w:autoSpaceDE/>
        <w:autoSpaceDN/>
        <w:adjustRightInd/>
        <w:spacing w:after="0" w:line="240" w:lineRule="auto"/>
        <w:rPr>
          <w:rFonts w:ascii="Goudy Old Style" w:hAnsi="Goudy Old Style" w:cs="ABC Arizona Flare Light"/>
          <w:color w:val="000000"/>
          <w:sz w:val="40"/>
          <w:szCs w:val="40"/>
        </w:rPr>
      </w:pPr>
      <w:r>
        <w:br w:type="page"/>
      </w:r>
    </w:p>
    <w:p w14:paraId="5EC58CD2" w14:textId="490C4972" w:rsidR="00F86ECA" w:rsidRDefault="00F86ECA" w:rsidP="00F86ECA">
      <w:pPr>
        <w:pStyle w:val="Heading2"/>
      </w:pPr>
      <w:r>
        <w:lastRenderedPageBreak/>
        <w:t>INTEGRATION REFLECTION</w:t>
      </w:r>
    </w:p>
    <w:p w14:paraId="2D9ED96D" w14:textId="7F807502" w:rsidR="00F86ECA" w:rsidRDefault="00F86ECA" w:rsidP="00F86ECA">
      <w:r w:rsidRPr="001478B2">
        <w:t xml:space="preserve">Please complete this worksheet </w:t>
      </w:r>
      <w:r w:rsidRPr="00F86ECA">
        <w:rPr>
          <w:i/>
          <w:iCs/>
        </w:rPr>
        <w:t>after</w:t>
      </w:r>
      <w:r w:rsidRPr="001478B2">
        <w:t xml:space="preserve"> the Integration Session.</w:t>
      </w:r>
    </w:p>
    <w:tbl>
      <w:tblPr>
        <w:tblW w:w="14317"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260"/>
        <w:gridCol w:w="11057"/>
      </w:tblGrid>
      <w:tr w:rsidR="00263CB5" w14:paraId="67B7074F" w14:textId="77777777" w:rsidTr="00A94AD0">
        <w:trPr>
          <w:trHeight w:val="686"/>
        </w:trPr>
        <w:tc>
          <w:tcPr>
            <w:tcW w:w="3260" w:type="dxa"/>
            <w:tcBorders>
              <w:top w:val="single" w:sz="8" w:space="0" w:color="000000"/>
              <w:left w:val="single" w:sz="8" w:space="0" w:color="000000"/>
              <w:bottom w:val="single" w:sz="8" w:space="0" w:color="000000"/>
              <w:right w:val="single" w:sz="8" w:space="0" w:color="000000"/>
            </w:tcBorders>
            <w:shd w:val="clear" w:color="auto" w:fill="F8D5BD"/>
            <w:vAlign w:val="center"/>
          </w:tcPr>
          <w:p w14:paraId="2D84FA5F" w14:textId="77777777" w:rsidR="00263CB5" w:rsidRPr="00F86ECA" w:rsidRDefault="00263CB5" w:rsidP="003F7544">
            <w:pPr>
              <w:rPr>
                <w:rFonts w:ascii="Andale Mono" w:hAnsi="Andale Mono"/>
              </w:rPr>
            </w:pPr>
            <w:r w:rsidRPr="00F86ECA">
              <w:rPr>
                <w:rFonts w:ascii="Andale Mono" w:hAnsi="Andale Mono"/>
              </w:rPr>
              <w:t>GUIDING QUESTION</w:t>
            </w:r>
          </w:p>
        </w:tc>
        <w:tc>
          <w:tcPr>
            <w:tcW w:w="11057" w:type="dxa"/>
            <w:tcBorders>
              <w:top w:val="single" w:sz="8" w:space="0" w:color="000000"/>
              <w:left w:val="single" w:sz="8" w:space="0" w:color="000000"/>
              <w:bottom w:val="single" w:sz="8" w:space="0" w:color="000000"/>
              <w:right w:val="single" w:sz="8" w:space="0" w:color="000000"/>
            </w:tcBorders>
            <w:shd w:val="clear" w:color="auto" w:fill="F8D5BD"/>
            <w:tcMar>
              <w:top w:w="80" w:type="nil"/>
              <w:left w:w="80" w:type="nil"/>
              <w:bottom w:w="80" w:type="nil"/>
              <w:right w:w="80" w:type="nil"/>
            </w:tcMar>
            <w:vAlign w:val="center"/>
          </w:tcPr>
          <w:p w14:paraId="6185DE89" w14:textId="77777777" w:rsidR="00263CB5" w:rsidRPr="00F86ECA" w:rsidRDefault="00263CB5" w:rsidP="003F7544">
            <w:pPr>
              <w:rPr>
                <w:rFonts w:ascii="Andale Mono" w:hAnsi="Andale Mono" w:cs="Helvetica"/>
                <w:color w:val="auto"/>
                <w:sz w:val="24"/>
                <w:szCs w:val="24"/>
              </w:rPr>
            </w:pPr>
            <w:r w:rsidRPr="00F86ECA">
              <w:rPr>
                <w:rFonts w:ascii="Andale Mono" w:hAnsi="Andale Mono"/>
              </w:rPr>
              <w:t>NOTES</w:t>
            </w:r>
          </w:p>
        </w:tc>
      </w:tr>
      <w:tr w:rsidR="00263CB5" w14:paraId="3A5D9B6E" w14:textId="77777777" w:rsidTr="00A94AD0">
        <w:trPr>
          <w:trHeight w:val="1814"/>
        </w:trPr>
        <w:tc>
          <w:tcPr>
            <w:tcW w:w="3260" w:type="dxa"/>
            <w:tcBorders>
              <w:top w:val="single" w:sz="8" w:space="0" w:color="000000"/>
              <w:left w:val="single" w:sz="8" w:space="0" w:color="000000"/>
              <w:bottom w:val="single" w:sz="8" w:space="0" w:color="000000"/>
              <w:right w:val="single" w:sz="8" w:space="0" w:color="000000"/>
            </w:tcBorders>
            <w:vAlign w:val="center"/>
          </w:tcPr>
          <w:p w14:paraId="6C5586D1" w14:textId="25DF2F81" w:rsidR="00263CB5" w:rsidRPr="0015614D" w:rsidRDefault="00263CB5" w:rsidP="00263CB5">
            <w:r w:rsidRPr="00902E48">
              <w:t>Is there something you would have done differently than the lead therapist in the Integration Session?</w:t>
            </w:r>
          </w:p>
        </w:tc>
        <w:tc>
          <w:tcPr>
            <w:tcW w:w="1105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21F916" w14:textId="77777777" w:rsidR="00263CB5" w:rsidRPr="0015614D" w:rsidRDefault="00263CB5" w:rsidP="003F7544"/>
        </w:tc>
      </w:tr>
      <w:tr w:rsidR="00263CB5" w14:paraId="12B9328A" w14:textId="77777777" w:rsidTr="00A94AD0">
        <w:trPr>
          <w:trHeight w:val="1814"/>
        </w:trPr>
        <w:tc>
          <w:tcPr>
            <w:tcW w:w="3260" w:type="dxa"/>
            <w:tcBorders>
              <w:top w:val="single" w:sz="8" w:space="0" w:color="000000"/>
              <w:left w:val="single" w:sz="8" w:space="0" w:color="000000"/>
              <w:bottom w:val="single" w:sz="8" w:space="0" w:color="000000"/>
              <w:right w:val="single" w:sz="8" w:space="0" w:color="000000"/>
            </w:tcBorders>
            <w:vAlign w:val="center"/>
          </w:tcPr>
          <w:p w14:paraId="65D493A0" w14:textId="77777777" w:rsidR="00263CB5" w:rsidRPr="00902E48" w:rsidRDefault="00263CB5" w:rsidP="00263CB5">
            <w:r w:rsidRPr="00902E48">
              <w:t>What is your overall impression of how the integration session went? Do you feel the client was supported to integrate their experience? What do you base that on?</w:t>
            </w:r>
          </w:p>
          <w:p w14:paraId="7282FE04" w14:textId="77777777" w:rsidR="00263CB5" w:rsidRPr="00902E48" w:rsidRDefault="00263CB5" w:rsidP="003F7544"/>
        </w:tc>
        <w:tc>
          <w:tcPr>
            <w:tcW w:w="1105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57D5FE" w14:textId="77777777" w:rsidR="00263CB5" w:rsidRPr="0015614D" w:rsidRDefault="00263CB5" w:rsidP="003F7544"/>
        </w:tc>
      </w:tr>
      <w:tr w:rsidR="00263CB5" w14:paraId="359873E9" w14:textId="77777777" w:rsidTr="00A94AD0">
        <w:trPr>
          <w:trHeight w:val="1814"/>
        </w:trPr>
        <w:tc>
          <w:tcPr>
            <w:tcW w:w="3260" w:type="dxa"/>
            <w:tcBorders>
              <w:top w:val="single" w:sz="8" w:space="0" w:color="000000"/>
              <w:left w:val="single" w:sz="8" w:space="0" w:color="000000"/>
              <w:bottom w:val="single" w:sz="8" w:space="0" w:color="000000"/>
              <w:right w:val="single" w:sz="8" w:space="0" w:color="000000"/>
            </w:tcBorders>
            <w:vAlign w:val="center"/>
          </w:tcPr>
          <w:p w14:paraId="41536960" w14:textId="0102A789" w:rsidR="00263CB5" w:rsidRPr="00902E48" w:rsidRDefault="00263CB5" w:rsidP="00263CB5">
            <w:r w:rsidRPr="00902E48">
              <w:t>Which of the ways in which the therapist supported the client's integration appeared to have the greatest impact on the client? Why do you think it was so impactful?</w:t>
            </w:r>
          </w:p>
        </w:tc>
        <w:tc>
          <w:tcPr>
            <w:tcW w:w="1105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7FE65E9" w14:textId="77777777" w:rsidR="00263CB5" w:rsidRPr="0015614D" w:rsidRDefault="00263CB5" w:rsidP="003F7544"/>
        </w:tc>
      </w:tr>
      <w:tr w:rsidR="00263CB5" w14:paraId="257F2E77" w14:textId="77777777" w:rsidTr="00A94AD0">
        <w:trPr>
          <w:trHeight w:val="1814"/>
        </w:trPr>
        <w:tc>
          <w:tcPr>
            <w:tcW w:w="3260" w:type="dxa"/>
            <w:tcBorders>
              <w:top w:val="single" w:sz="8" w:space="0" w:color="000000"/>
              <w:left w:val="single" w:sz="8" w:space="0" w:color="000000"/>
              <w:bottom w:val="single" w:sz="8" w:space="0" w:color="000000"/>
              <w:right w:val="single" w:sz="8" w:space="0" w:color="000000"/>
            </w:tcBorders>
            <w:vAlign w:val="center"/>
          </w:tcPr>
          <w:p w14:paraId="57AC573B" w14:textId="39BC5F5C" w:rsidR="00263CB5" w:rsidRPr="00902E48" w:rsidRDefault="00A94AD0" w:rsidP="00263CB5">
            <w:r w:rsidRPr="00902E48">
              <w:t xml:space="preserve">Please identify any aspects of the session that you would like to discuss </w:t>
            </w:r>
            <w:r>
              <w:t>with the lead therapist</w:t>
            </w:r>
            <w:r w:rsidR="004B4020">
              <w:t>.</w:t>
            </w:r>
          </w:p>
        </w:tc>
        <w:tc>
          <w:tcPr>
            <w:tcW w:w="1105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99B4A54" w14:textId="77777777" w:rsidR="00263CB5" w:rsidRPr="0015614D" w:rsidRDefault="00263CB5" w:rsidP="003F7544"/>
        </w:tc>
      </w:tr>
    </w:tbl>
    <w:p w14:paraId="110B8655" w14:textId="77777777" w:rsidR="00F86ECA" w:rsidRPr="00F86ECA" w:rsidRDefault="00F86ECA" w:rsidP="00C44A11"/>
    <w:sectPr w:rsidR="00F86ECA" w:rsidRPr="00F86ECA" w:rsidSect="0015614D">
      <w:pgSz w:w="15840" w:h="12240" w:orient="landscape"/>
      <w:pgMar w:top="720" w:right="720" w:bottom="720" w:left="720" w:header="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F4D1" w14:textId="77777777" w:rsidR="00245184" w:rsidRDefault="00245184" w:rsidP="00F86ECA">
      <w:r>
        <w:separator/>
      </w:r>
    </w:p>
  </w:endnote>
  <w:endnote w:type="continuationSeparator" w:id="0">
    <w:p w14:paraId="7D9D7DBD" w14:textId="77777777" w:rsidR="00245184" w:rsidRDefault="00245184" w:rsidP="00F8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GT America Lt">
    <w:panose1 w:val="00000400000000000000"/>
    <w:charset w:val="4D"/>
    <w:family w:val="auto"/>
    <w:notTrueType/>
    <w:pitch w:val="variable"/>
    <w:sig w:usb0="00000007" w:usb1="02000001" w:usb2="00000000" w:usb3="00000000" w:csb0="00000193" w:csb1="00000000"/>
  </w:font>
  <w:font w:name="Nuckle">
    <w:panose1 w:val="00000500000000000000"/>
    <w:charset w:val="00"/>
    <w:family w:val="auto"/>
    <w:notTrueType/>
    <w:pitch w:val="variable"/>
    <w:sig w:usb0="80000057" w:usb1="00000001" w:usb2="00000000" w:usb3="00000000" w:csb0="00000093" w:csb1="00000000"/>
  </w:font>
  <w:font w:name="Goudy Old Style">
    <w:panose1 w:val="02020502050305020303"/>
    <w:charset w:val="4D"/>
    <w:family w:val="roman"/>
    <w:pitch w:val="variable"/>
    <w:sig w:usb0="00000003" w:usb1="00000000" w:usb2="00000000" w:usb3="00000000" w:csb0="00000001" w:csb1="00000000"/>
  </w:font>
  <w:font w:name="ABC Arizona Flare Light">
    <w:panose1 w:val="02000004000200060003"/>
    <w:charset w:val="4D"/>
    <w:family w:val="auto"/>
    <w:notTrueType/>
    <w:pitch w:val="variable"/>
    <w:sig w:usb0="00000007" w:usb1="00000000" w:usb2="00000000" w:usb3="00000000" w:csb0="00000093" w:csb1="00000000"/>
  </w:font>
  <w:font w:name="GT America Mono Rg">
    <w:panose1 w:val="00000500000000000000"/>
    <w:charset w:val="4D"/>
    <w:family w:val="auto"/>
    <w:notTrueType/>
    <w:pitch w:val="variable"/>
    <w:sig w:usb0="00000007" w:usb1="02000001" w:usb2="00000000" w:usb3="00000000" w:csb0="00000193" w:csb1="00000000"/>
  </w:font>
  <w:font w:name="Andale Mono">
    <w:panose1 w:val="020B0509000000000004"/>
    <w:charset w:val="00"/>
    <w:family w:val="modern"/>
    <w:pitch w:val="fixed"/>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895"/>
      <w:gridCol w:w="345"/>
      <w:gridCol w:w="3120"/>
    </w:tblGrid>
    <w:tr w:rsidR="34BEBD8F" w14:paraId="4A248820" w14:textId="77777777" w:rsidTr="34BEBD8F">
      <w:tc>
        <w:tcPr>
          <w:tcW w:w="5895" w:type="dxa"/>
        </w:tcPr>
        <w:p w14:paraId="5EE4267D" w14:textId="77777777" w:rsidR="34BEBD8F" w:rsidRDefault="00000000" w:rsidP="00F86ECA">
          <w:pPr>
            <w:pStyle w:val="Header"/>
          </w:pPr>
        </w:p>
      </w:tc>
      <w:tc>
        <w:tcPr>
          <w:tcW w:w="345" w:type="dxa"/>
        </w:tcPr>
        <w:p w14:paraId="71A56E43" w14:textId="77777777" w:rsidR="34BEBD8F" w:rsidRDefault="00000000" w:rsidP="00F86ECA">
          <w:pPr>
            <w:pStyle w:val="Header"/>
          </w:pPr>
        </w:p>
      </w:tc>
      <w:tc>
        <w:tcPr>
          <w:tcW w:w="3120" w:type="dxa"/>
        </w:tcPr>
        <w:p w14:paraId="7283ECE8" w14:textId="77777777" w:rsidR="34BEBD8F" w:rsidRDefault="00000000" w:rsidP="00F86ECA">
          <w:pPr>
            <w:pStyle w:val="Header"/>
          </w:pPr>
        </w:p>
      </w:tc>
    </w:tr>
  </w:tbl>
  <w:p w14:paraId="76871999" w14:textId="77777777" w:rsidR="34BEBD8F" w:rsidRDefault="00000000" w:rsidP="00F86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331B" w14:textId="77777777" w:rsidR="00245184" w:rsidRDefault="00245184" w:rsidP="00F86ECA">
      <w:r>
        <w:separator/>
      </w:r>
    </w:p>
  </w:footnote>
  <w:footnote w:type="continuationSeparator" w:id="0">
    <w:p w14:paraId="00DAE377" w14:textId="77777777" w:rsidR="00245184" w:rsidRDefault="00245184" w:rsidP="00F86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1343"/>
    <w:multiLevelType w:val="hybridMultilevel"/>
    <w:tmpl w:val="51AE05E2"/>
    <w:lvl w:ilvl="0" w:tplc="115A0E64">
      <w:start w:val="1"/>
      <w:numFmt w:val="bullet"/>
      <w:lvlText w:val=""/>
      <w:lvlJc w:val="left"/>
      <w:pPr>
        <w:ind w:left="720" w:hanging="360"/>
      </w:pPr>
      <w:rPr>
        <w:rFonts w:ascii="Symbol" w:hAnsi="Symbol" w:hint="default"/>
      </w:rPr>
    </w:lvl>
    <w:lvl w:ilvl="1" w:tplc="88E09C2A">
      <w:start w:val="1"/>
      <w:numFmt w:val="lowerLetter"/>
      <w:lvlText w:val="%2."/>
      <w:lvlJc w:val="left"/>
      <w:pPr>
        <w:ind w:left="1440" w:hanging="360"/>
      </w:pPr>
    </w:lvl>
    <w:lvl w:ilvl="2" w:tplc="92DC7078">
      <w:start w:val="1"/>
      <w:numFmt w:val="lowerRoman"/>
      <w:lvlText w:val="%3."/>
      <w:lvlJc w:val="right"/>
      <w:pPr>
        <w:ind w:left="2160" w:hanging="180"/>
      </w:pPr>
    </w:lvl>
    <w:lvl w:ilvl="3" w:tplc="48405472">
      <w:start w:val="1"/>
      <w:numFmt w:val="decimal"/>
      <w:lvlText w:val="%4."/>
      <w:lvlJc w:val="left"/>
      <w:pPr>
        <w:ind w:left="2880" w:hanging="360"/>
      </w:pPr>
    </w:lvl>
    <w:lvl w:ilvl="4" w:tplc="2C32E6F4">
      <w:start w:val="1"/>
      <w:numFmt w:val="lowerLetter"/>
      <w:lvlText w:val="%5."/>
      <w:lvlJc w:val="left"/>
      <w:pPr>
        <w:ind w:left="3600" w:hanging="360"/>
      </w:pPr>
    </w:lvl>
    <w:lvl w:ilvl="5" w:tplc="C9BCEEB4">
      <w:start w:val="1"/>
      <w:numFmt w:val="lowerRoman"/>
      <w:lvlText w:val="%6."/>
      <w:lvlJc w:val="right"/>
      <w:pPr>
        <w:ind w:left="4320" w:hanging="180"/>
      </w:pPr>
    </w:lvl>
    <w:lvl w:ilvl="6" w:tplc="FECC8842">
      <w:start w:val="1"/>
      <w:numFmt w:val="decimal"/>
      <w:lvlText w:val="%7."/>
      <w:lvlJc w:val="left"/>
      <w:pPr>
        <w:ind w:left="5040" w:hanging="360"/>
      </w:pPr>
    </w:lvl>
    <w:lvl w:ilvl="7" w:tplc="D990F758">
      <w:start w:val="1"/>
      <w:numFmt w:val="lowerLetter"/>
      <w:lvlText w:val="%8."/>
      <w:lvlJc w:val="left"/>
      <w:pPr>
        <w:ind w:left="5760" w:hanging="360"/>
      </w:pPr>
    </w:lvl>
    <w:lvl w:ilvl="8" w:tplc="8F7ACBC0">
      <w:start w:val="1"/>
      <w:numFmt w:val="lowerRoman"/>
      <w:lvlText w:val="%9."/>
      <w:lvlJc w:val="right"/>
      <w:pPr>
        <w:ind w:left="6480" w:hanging="180"/>
      </w:pPr>
    </w:lvl>
  </w:abstractNum>
  <w:abstractNum w:abstractNumId="1" w15:restartNumberingAfterBreak="0">
    <w:nsid w:val="4AE15405"/>
    <w:multiLevelType w:val="hybridMultilevel"/>
    <w:tmpl w:val="F998C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0B09B0"/>
    <w:multiLevelType w:val="hybridMultilevel"/>
    <w:tmpl w:val="86C8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75E35"/>
    <w:multiLevelType w:val="hybridMultilevel"/>
    <w:tmpl w:val="7B562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352195">
    <w:abstractNumId w:val="0"/>
  </w:num>
  <w:num w:numId="2" w16cid:durableId="691103666">
    <w:abstractNumId w:val="3"/>
  </w:num>
  <w:num w:numId="3" w16cid:durableId="1548563344">
    <w:abstractNumId w:val="1"/>
  </w:num>
  <w:num w:numId="4" w16cid:durableId="2146581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29"/>
    <w:rsid w:val="000A7FE3"/>
    <w:rsid w:val="000C53DA"/>
    <w:rsid w:val="00121E70"/>
    <w:rsid w:val="001478B2"/>
    <w:rsid w:val="0015614D"/>
    <w:rsid w:val="00194A42"/>
    <w:rsid w:val="001C1D09"/>
    <w:rsid w:val="00241705"/>
    <w:rsid w:val="00245184"/>
    <w:rsid w:val="00263CB5"/>
    <w:rsid w:val="00274773"/>
    <w:rsid w:val="002A0A35"/>
    <w:rsid w:val="002C15B9"/>
    <w:rsid w:val="002E06EC"/>
    <w:rsid w:val="002E29B3"/>
    <w:rsid w:val="003300BC"/>
    <w:rsid w:val="003A6D29"/>
    <w:rsid w:val="00432685"/>
    <w:rsid w:val="00493695"/>
    <w:rsid w:val="004B4020"/>
    <w:rsid w:val="00526FDC"/>
    <w:rsid w:val="0056520A"/>
    <w:rsid w:val="005675BA"/>
    <w:rsid w:val="005E2440"/>
    <w:rsid w:val="005E627E"/>
    <w:rsid w:val="00607358"/>
    <w:rsid w:val="006F5A22"/>
    <w:rsid w:val="00756544"/>
    <w:rsid w:val="00797A77"/>
    <w:rsid w:val="007A22D7"/>
    <w:rsid w:val="007B32DF"/>
    <w:rsid w:val="007C47BE"/>
    <w:rsid w:val="00863E12"/>
    <w:rsid w:val="00864F3C"/>
    <w:rsid w:val="008820D4"/>
    <w:rsid w:val="008D5052"/>
    <w:rsid w:val="00902E48"/>
    <w:rsid w:val="009045BF"/>
    <w:rsid w:val="0094652C"/>
    <w:rsid w:val="00977107"/>
    <w:rsid w:val="009C6E17"/>
    <w:rsid w:val="00A54736"/>
    <w:rsid w:val="00A55FA0"/>
    <w:rsid w:val="00A61566"/>
    <w:rsid w:val="00A61F98"/>
    <w:rsid w:val="00A94AD0"/>
    <w:rsid w:val="00A97A19"/>
    <w:rsid w:val="00AE2DD3"/>
    <w:rsid w:val="00AF7A99"/>
    <w:rsid w:val="00B4722C"/>
    <w:rsid w:val="00BB2737"/>
    <w:rsid w:val="00C44A11"/>
    <w:rsid w:val="00CF76BC"/>
    <w:rsid w:val="00D0543A"/>
    <w:rsid w:val="00D30396"/>
    <w:rsid w:val="00D75C30"/>
    <w:rsid w:val="00DC28DC"/>
    <w:rsid w:val="00DD24E7"/>
    <w:rsid w:val="00E34C51"/>
    <w:rsid w:val="00E67B4B"/>
    <w:rsid w:val="00ED04D6"/>
    <w:rsid w:val="00F86ECA"/>
    <w:rsid w:val="1C5BB7B5"/>
    <w:rsid w:val="1E39807A"/>
    <w:rsid w:val="4709AEC7"/>
    <w:rsid w:val="4D3BE616"/>
    <w:rsid w:val="7DDC7B5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77A0"/>
  <w15:chartTrackingRefBased/>
  <w15:docId w15:val="{2F198E8D-550A-9043-8873-343B5E52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ECA"/>
    <w:pPr>
      <w:autoSpaceDE w:val="0"/>
      <w:autoSpaceDN w:val="0"/>
      <w:adjustRightInd w:val="0"/>
      <w:spacing w:after="160" w:line="300" w:lineRule="auto"/>
    </w:pPr>
    <w:rPr>
      <w:rFonts w:ascii="Helvetica Light" w:hAnsi="Helvetica Light" w:cs="GT America Lt"/>
      <w:color w:val="000000" w:themeColor="text1"/>
      <w:sz w:val="22"/>
      <w:szCs w:val="22"/>
      <w:lang w:val="en-US"/>
    </w:rPr>
  </w:style>
  <w:style w:type="paragraph" w:styleId="Heading1">
    <w:name w:val="heading 1"/>
    <w:basedOn w:val="Normal"/>
    <w:next w:val="Normal"/>
    <w:link w:val="Heading1Char"/>
    <w:uiPriority w:val="9"/>
    <w:qFormat/>
    <w:rsid w:val="001478B2"/>
    <w:pPr>
      <w:spacing w:line="240" w:lineRule="auto"/>
      <w:outlineLvl w:val="0"/>
    </w:pPr>
    <w:rPr>
      <w:rFonts w:cs="Nuckle"/>
      <w:color w:val="000000"/>
      <w:sz w:val="48"/>
      <w:szCs w:val="48"/>
    </w:rPr>
  </w:style>
  <w:style w:type="paragraph" w:styleId="Heading2">
    <w:name w:val="heading 2"/>
    <w:basedOn w:val="Normal"/>
    <w:next w:val="Normal"/>
    <w:link w:val="Heading2Char"/>
    <w:uiPriority w:val="9"/>
    <w:unhideWhenUsed/>
    <w:qFormat/>
    <w:rsid w:val="00F86ECA"/>
    <w:pPr>
      <w:spacing w:line="240" w:lineRule="auto"/>
      <w:outlineLvl w:val="1"/>
    </w:pPr>
    <w:rPr>
      <w:rFonts w:ascii="Goudy Old Style" w:hAnsi="Goudy Old Style" w:cs="ABC Arizona Flare Light"/>
      <w:color w:val="000000"/>
      <w:sz w:val="40"/>
      <w:szCs w:val="40"/>
    </w:rPr>
  </w:style>
  <w:style w:type="paragraph" w:styleId="Heading3">
    <w:name w:val="heading 3"/>
    <w:basedOn w:val="Normal"/>
    <w:next w:val="Normal"/>
    <w:link w:val="Heading3Char"/>
    <w:uiPriority w:val="9"/>
    <w:unhideWhenUsed/>
    <w:qFormat/>
    <w:rsid w:val="00D75C30"/>
    <w:pPr>
      <w:outlineLvl w:val="2"/>
    </w:pPr>
    <w:rPr>
      <w:rFonts w:ascii="Calibri" w:eastAsia="Calibri" w:hAnsi="Calibri" w:cs="Calibri"/>
      <w:b/>
      <w:bCs/>
      <w:sz w:val="28"/>
      <w:szCs w:val="28"/>
    </w:rPr>
  </w:style>
  <w:style w:type="paragraph" w:styleId="Heading4">
    <w:name w:val="heading 4"/>
    <w:basedOn w:val="Normal"/>
    <w:next w:val="Normal"/>
    <w:link w:val="Heading4Char"/>
    <w:uiPriority w:val="9"/>
    <w:unhideWhenUsed/>
    <w:qFormat/>
    <w:rsid w:val="00D75C30"/>
    <w:pPr>
      <w:outlineLvl w:val="3"/>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5C30"/>
    <w:rPr>
      <w:rFonts w:ascii="Calibri" w:eastAsia="Calibri" w:hAnsi="Calibri" w:cs="Calibri"/>
      <w:b/>
      <w:bCs/>
      <w:color w:val="000000" w:themeColor="text1"/>
      <w:sz w:val="28"/>
      <w:szCs w:val="28"/>
      <w:lang w:val="en-US" w:eastAsia="en-US"/>
    </w:rPr>
  </w:style>
  <w:style w:type="character" w:customStyle="1" w:styleId="Heading4Char">
    <w:name w:val="Heading 4 Char"/>
    <w:basedOn w:val="DefaultParagraphFont"/>
    <w:link w:val="Heading4"/>
    <w:uiPriority w:val="9"/>
    <w:rsid w:val="00D75C30"/>
    <w:rPr>
      <w:rFonts w:ascii="Calibri" w:eastAsia="Calibri" w:hAnsi="Calibri" w:cs="Calibri"/>
      <w:b/>
      <w:bCs/>
      <w:color w:val="000000" w:themeColor="text1"/>
      <w:lang w:val="en-US" w:eastAsia="en-US"/>
    </w:rPr>
  </w:style>
  <w:style w:type="paragraph" w:styleId="ListParagraph">
    <w:name w:val="List Paragraph"/>
    <w:basedOn w:val="Normal"/>
    <w:uiPriority w:val="34"/>
    <w:qFormat/>
    <w:rsid w:val="00D75C30"/>
    <w:pPr>
      <w:ind w:left="720"/>
      <w:contextualSpacing/>
    </w:pPr>
  </w:style>
  <w:style w:type="character" w:customStyle="1" w:styleId="HeaderChar">
    <w:name w:val="Header Char"/>
    <w:basedOn w:val="DefaultParagraphFont"/>
    <w:link w:val="Header"/>
    <w:uiPriority w:val="99"/>
    <w:rsid w:val="00D75C30"/>
  </w:style>
  <w:style w:type="paragraph" w:styleId="Header">
    <w:name w:val="header"/>
    <w:basedOn w:val="Normal"/>
    <w:link w:val="HeaderChar"/>
    <w:uiPriority w:val="99"/>
    <w:unhideWhenUsed/>
    <w:rsid w:val="00D75C30"/>
    <w:pPr>
      <w:tabs>
        <w:tab w:val="center" w:pos="4680"/>
        <w:tab w:val="right" w:pos="9360"/>
      </w:tabs>
      <w:spacing w:after="0" w:line="240" w:lineRule="auto"/>
    </w:pPr>
    <w:rPr>
      <w:sz w:val="24"/>
      <w:szCs w:val="24"/>
    </w:rPr>
  </w:style>
  <w:style w:type="character" w:customStyle="1" w:styleId="HeaderChar1">
    <w:name w:val="Header Char1"/>
    <w:basedOn w:val="DefaultParagraphFont"/>
    <w:uiPriority w:val="99"/>
    <w:semiHidden/>
    <w:rsid w:val="00D75C30"/>
    <w:rPr>
      <w:rFonts w:eastAsiaTheme="minorHAnsi"/>
      <w:sz w:val="22"/>
      <w:szCs w:val="22"/>
      <w:lang w:val="en-US" w:eastAsia="en-US"/>
    </w:rPr>
  </w:style>
  <w:style w:type="character" w:customStyle="1" w:styleId="FooterChar">
    <w:name w:val="Footer Char"/>
    <w:basedOn w:val="DefaultParagraphFont"/>
    <w:link w:val="Footer"/>
    <w:uiPriority w:val="99"/>
    <w:rsid w:val="00D75C30"/>
  </w:style>
  <w:style w:type="paragraph" w:styleId="Footer">
    <w:name w:val="footer"/>
    <w:basedOn w:val="Normal"/>
    <w:link w:val="FooterChar"/>
    <w:uiPriority w:val="99"/>
    <w:unhideWhenUsed/>
    <w:rsid w:val="00D75C30"/>
    <w:pPr>
      <w:tabs>
        <w:tab w:val="center" w:pos="4680"/>
        <w:tab w:val="right" w:pos="9360"/>
      </w:tabs>
      <w:spacing w:after="0" w:line="240" w:lineRule="auto"/>
    </w:pPr>
    <w:rPr>
      <w:sz w:val="24"/>
      <w:szCs w:val="24"/>
    </w:rPr>
  </w:style>
  <w:style w:type="character" w:customStyle="1" w:styleId="FooterChar1">
    <w:name w:val="Footer Char1"/>
    <w:basedOn w:val="DefaultParagraphFont"/>
    <w:uiPriority w:val="99"/>
    <w:semiHidden/>
    <w:rsid w:val="00D75C30"/>
    <w:rPr>
      <w:rFonts w:eastAsiaTheme="minorHAnsi"/>
      <w:sz w:val="22"/>
      <w:szCs w:val="22"/>
      <w:lang w:val="en-US" w:eastAsia="en-US"/>
    </w:rPr>
  </w:style>
  <w:style w:type="character" w:customStyle="1" w:styleId="Heading1Char">
    <w:name w:val="Heading 1 Char"/>
    <w:basedOn w:val="DefaultParagraphFont"/>
    <w:link w:val="Heading1"/>
    <w:uiPriority w:val="9"/>
    <w:rsid w:val="001478B2"/>
    <w:rPr>
      <w:rFonts w:ascii="Helvetica Light" w:hAnsi="Helvetica Light" w:cs="Nuckle"/>
      <w:color w:val="000000"/>
      <w:sz w:val="48"/>
      <w:szCs w:val="48"/>
      <w:lang w:val="en-US"/>
    </w:rPr>
  </w:style>
  <w:style w:type="character" w:customStyle="1" w:styleId="Heading2Char">
    <w:name w:val="Heading 2 Char"/>
    <w:basedOn w:val="DefaultParagraphFont"/>
    <w:link w:val="Heading2"/>
    <w:uiPriority w:val="9"/>
    <w:rsid w:val="00F86ECA"/>
    <w:rPr>
      <w:rFonts w:ascii="Goudy Old Style" w:hAnsi="Goudy Old Style" w:cs="ABC Arizona Flare Light"/>
      <w:color w:val="000000"/>
      <w:sz w:val="40"/>
      <w:szCs w:val="40"/>
      <w:lang w:val="en-US"/>
    </w:rPr>
  </w:style>
  <w:style w:type="paragraph" w:styleId="Subtitle">
    <w:name w:val="Subtitle"/>
    <w:basedOn w:val="Normal"/>
    <w:next w:val="Normal"/>
    <w:link w:val="SubtitleChar"/>
    <w:uiPriority w:val="11"/>
    <w:qFormat/>
    <w:rsid w:val="00864F3C"/>
    <w:rPr>
      <w:rFonts w:ascii="GT America Mono Rg" w:hAnsi="GT America Mono Rg"/>
      <w:caps/>
    </w:rPr>
  </w:style>
  <w:style w:type="character" w:customStyle="1" w:styleId="SubtitleChar">
    <w:name w:val="Subtitle Char"/>
    <w:basedOn w:val="DefaultParagraphFont"/>
    <w:link w:val="Subtitle"/>
    <w:uiPriority w:val="11"/>
    <w:rsid w:val="00864F3C"/>
    <w:rPr>
      <w:rFonts w:ascii="GT America Mono Rg" w:hAnsi="GT America Mono Rg"/>
      <w:caps/>
      <w:color w:val="000000" w:themeColor="text1"/>
      <w:sz w:val="22"/>
      <w:szCs w:val="22"/>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GT America Lt" w:hAnsi="GT America Lt"/>
      <w:color w:val="000000" w:themeColor="text1"/>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18137">
      <w:bodyDiv w:val="1"/>
      <w:marLeft w:val="0"/>
      <w:marRight w:val="0"/>
      <w:marTop w:val="0"/>
      <w:marBottom w:val="0"/>
      <w:divBdr>
        <w:top w:val="none" w:sz="0" w:space="0" w:color="auto"/>
        <w:left w:val="none" w:sz="0" w:space="0" w:color="auto"/>
        <w:bottom w:val="none" w:sz="0" w:space="0" w:color="auto"/>
        <w:right w:val="none" w:sz="0" w:space="0" w:color="auto"/>
      </w:divBdr>
    </w:div>
    <w:div w:id="17253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ork/Library/CloudStorage/OneDrive-SharedLibraries-NuminusWellnessInc/NumiU%20-%20Templates/Hand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BBD901C2EC9B418FD3808B651562A6" ma:contentTypeVersion="2" ma:contentTypeDescription="Create a new document." ma:contentTypeScope="" ma:versionID="85be40c2aa163a8f66e2696b20ac1373">
  <xsd:schema xmlns:xsd="http://www.w3.org/2001/XMLSchema" xmlns:xs="http://www.w3.org/2001/XMLSchema" xmlns:p="http://schemas.microsoft.com/office/2006/metadata/properties" xmlns:ns2="be4a4c17-22d8-45f7-82d4-fcd3b0442f7c" targetNamespace="http://schemas.microsoft.com/office/2006/metadata/properties" ma:root="true" ma:fieldsID="1fbd9552e73c1ac96929a62d7020fcc9" ns2:_="">
    <xsd:import namespace="be4a4c17-22d8-45f7-82d4-fcd3b0442f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a4c17-22d8-45f7-82d4-fcd3b0442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D2CE8-8961-4C8E-90FE-4BC89C8BB7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158E08-7136-A146-A144-7E2132DDF235}">
  <ds:schemaRefs>
    <ds:schemaRef ds:uri="http://schemas.openxmlformats.org/officeDocument/2006/bibliography"/>
  </ds:schemaRefs>
</ds:datastoreItem>
</file>

<file path=customXml/itemProps3.xml><?xml version="1.0" encoding="utf-8"?>
<ds:datastoreItem xmlns:ds="http://schemas.openxmlformats.org/officeDocument/2006/customXml" ds:itemID="{56A385B2-986B-4842-965D-1611071CBC75}">
  <ds:schemaRefs>
    <ds:schemaRef ds:uri="http://schemas.microsoft.com/sharepoint/v3/contenttype/forms"/>
  </ds:schemaRefs>
</ds:datastoreItem>
</file>

<file path=customXml/itemProps4.xml><?xml version="1.0" encoding="utf-8"?>
<ds:datastoreItem xmlns:ds="http://schemas.openxmlformats.org/officeDocument/2006/customXml" ds:itemID="{AF14AFEB-17CD-4561-87B1-C2F4B147D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a4c17-22d8-45f7-82d4-fcd3b0442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Handout.dotx</Template>
  <TotalTime>10</TotalTime>
  <Pages>4</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Dillon March</cp:lastModifiedBy>
  <cp:revision>37</cp:revision>
  <dcterms:created xsi:type="dcterms:W3CDTF">2023-03-22T23:14:00Z</dcterms:created>
  <dcterms:modified xsi:type="dcterms:W3CDTF">2023-05-16T17:53:00Z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0x010100BD54EE52D667FD43B06E11E6383DA29C</vt:lpwstr>
  </property>
</Properties>
</file>